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6" w:rsidRPr="00693F2D" w:rsidRDefault="001B6A47" w:rsidP="00693F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3F2D">
        <w:rPr>
          <w:b/>
          <w:sz w:val="28"/>
          <w:szCs w:val="28"/>
        </w:rPr>
        <w:t xml:space="preserve">Zápis z jednání předsednictva SPOV OK </w:t>
      </w:r>
      <w:proofErr w:type="gramStart"/>
      <w:r w:rsidRPr="00693F2D">
        <w:rPr>
          <w:b/>
          <w:sz w:val="28"/>
          <w:szCs w:val="28"/>
        </w:rPr>
        <w:t>08.01.2015</w:t>
      </w:r>
      <w:proofErr w:type="gramEnd"/>
    </w:p>
    <w:p w:rsidR="001B6A47" w:rsidRDefault="001B6A47"/>
    <w:p w:rsidR="001B6A47" w:rsidRDefault="001B6A47">
      <w:r>
        <w:t>Přítomni: viz listina přítomných</w:t>
      </w:r>
    </w:p>
    <w:p w:rsidR="001B6A47" w:rsidRDefault="001B6A47"/>
    <w:p w:rsidR="001B6A47" w:rsidRDefault="001B6A47" w:rsidP="00693F2D">
      <w:pPr>
        <w:jc w:val="both"/>
      </w:pPr>
      <w:r>
        <w:t>ad 1) upozorňujeme všechny členy předsednictva na dodání podkladů do výroční zprávy; výroční zpráva bude vytištěna v počtu 100 ks; pozvánky VIP: hejtman, Dosoudil, Šoltys</w:t>
      </w:r>
    </w:p>
    <w:p w:rsidR="001B6A47" w:rsidRDefault="001B6A47" w:rsidP="00693F2D">
      <w:pPr>
        <w:jc w:val="both"/>
      </w:pPr>
      <w:r>
        <w:t xml:space="preserve">ad 2) členové předsednictva do 8:30 hod. v Přáslavicích – seznámení s programem VH, J. Brzák zajistí zveřejnění výroční zprávy před VH na stránkách. SPOV OK schvaluje opětovně J. </w:t>
      </w:r>
      <w:proofErr w:type="spellStart"/>
      <w:r>
        <w:t>Gerešovou</w:t>
      </w:r>
      <w:proofErr w:type="spellEnd"/>
      <w:r>
        <w:t xml:space="preserve"> zástupkyní Olomouckého kraje v předsednictvu SPOV OK</w:t>
      </w:r>
    </w:p>
    <w:p w:rsidR="001B6A47" w:rsidRDefault="001B6A47" w:rsidP="00693F2D">
      <w:pPr>
        <w:jc w:val="both"/>
      </w:pPr>
      <w:r>
        <w:t>Plán činnosti na r. 2015 – vycházet z roku 2014</w:t>
      </w:r>
    </w:p>
    <w:p w:rsidR="001B6A47" w:rsidRDefault="001B6A47" w:rsidP="00693F2D">
      <w:pPr>
        <w:jc w:val="both"/>
      </w:pPr>
      <w:r>
        <w:t>J. Řezníček bude jednat s V. Ryzou o setkání obou spolků, kdo bude organizátorem</w:t>
      </w:r>
    </w:p>
    <w:p w:rsidR="00693F2D" w:rsidRDefault="00693F2D" w:rsidP="00693F2D">
      <w:pPr>
        <w:jc w:val="both"/>
      </w:pPr>
      <w:r>
        <w:t>MS 2014+</w:t>
      </w:r>
    </w:p>
    <w:p w:rsidR="00693F2D" w:rsidRDefault="00693F2D" w:rsidP="00693F2D">
      <w:pPr>
        <w:jc w:val="both"/>
      </w:pPr>
      <w:r>
        <w:t>- svolat jednání se zástupci Olomouckého kraje (zajistí K. Mračková); účast M. Husičková, K. Mračková</w:t>
      </w:r>
    </w:p>
    <w:p w:rsidR="00693F2D" w:rsidRDefault="00693F2D" w:rsidP="00693F2D">
      <w:pPr>
        <w:jc w:val="both"/>
      </w:pPr>
      <w:r>
        <w:t>K. Mračková informovala o aktivitách SPOV ZK, který dělá motivační seminář</w:t>
      </w:r>
    </w:p>
    <w:p w:rsidR="00693F2D" w:rsidRDefault="00693F2D" w:rsidP="00693F2D">
      <w:pPr>
        <w:jc w:val="both"/>
      </w:pPr>
      <w:r>
        <w:t>Je možné udělat obdobnou aktivitu – např. duben; vesnice na Moravě</w:t>
      </w:r>
    </w:p>
    <w:p w:rsidR="00693F2D" w:rsidRDefault="00693F2D" w:rsidP="00693F2D">
      <w:pPr>
        <w:jc w:val="both"/>
      </w:pPr>
      <w:r>
        <w:t>ŠOV – ukončení činnosti, vysvětlení; zajistí J. Brzák</w:t>
      </w:r>
    </w:p>
    <w:p w:rsidR="00693F2D" w:rsidRDefault="00693F2D" w:rsidP="00693F2D">
      <w:pPr>
        <w:jc w:val="both"/>
      </w:pPr>
      <w:r>
        <w:t xml:space="preserve">Volby do předsednictva </w:t>
      </w:r>
      <w:proofErr w:type="spellStart"/>
      <w:r>
        <w:t>aKRK</w:t>
      </w:r>
      <w:proofErr w:type="spellEnd"/>
      <w:r>
        <w:t xml:space="preserve"> – zajistí J. Brzák (dá na stránky)</w:t>
      </w:r>
    </w:p>
    <w:p w:rsidR="00693F2D" w:rsidRDefault="00693F2D" w:rsidP="00693F2D">
      <w:pPr>
        <w:jc w:val="both"/>
      </w:pPr>
      <w:r>
        <w:t>T. Šulák – foto</w:t>
      </w:r>
    </w:p>
    <w:p w:rsidR="00693F2D" w:rsidRDefault="00693F2D"/>
    <w:p w:rsidR="00693F2D" w:rsidRDefault="00693F2D">
      <w:r>
        <w:t>Zapsala: M. Husičková</w:t>
      </w:r>
    </w:p>
    <w:sectPr w:rsidR="00693F2D" w:rsidSect="005925B2">
      <w:pgSz w:w="11906" w:h="16838" w:code="9"/>
      <w:pgMar w:top="964" w:right="1134" w:bottom="284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7"/>
    <w:rsid w:val="00055506"/>
    <w:rsid w:val="000C5BA1"/>
    <w:rsid w:val="001B6A47"/>
    <w:rsid w:val="00253BF6"/>
    <w:rsid w:val="00256561"/>
    <w:rsid w:val="00326907"/>
    <w:rsid w:val="003D6C5B"/>
    <w:rsid w:val="00482DEA"/>
    <w:rsid w:val="005925B2"/>
    <w:rsid w:val="005D575A"/>
    <w:rsid w:val="00645AC5"/>
    <w:rsid w:val="00693F2D"/>
    <w:rsid w:val="006C322B"/>
    <w:rsid w:val="008649EC"/>
    <w:rsid w:val="00902FA8"/>
    <w:rsid w:val="00A63AE4"/>
    <w:rsid w:val="00C47880"/>
    <w:rsid w:val="00D27E9F"/>
    <w:rsid w:val="00E15794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sz w:val="24"/>
        <w:szCs w:val="3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E8D"/>
    <w:rPr>
      <w:i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E8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0E8D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0E8D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E8D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D0E8D"/>
    <w:pPr>
      <w:spacing w:before="240" w:after="60"/>
      <w:outlineLvl w:val="4"/>
    </w:pPr>
    <w:rPr>
      <w:rFonts w:asciiTheme="minorHAnsi" w:eastAsiaTheme="minorEastAsia" w:hAnsiTheme="minorHAnsi" w:cstheme="minorBidi"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0E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D0E8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D0E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D0E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0E8D"/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D0E8D"/>
    <w:rPr>
      <w:rFonts w:asciiTheme="majorHAnsi" w:eastAsiaTheme="majorEastAsia" w:hAnsiTheme="majorHAnsi" w:cstheme="majorBidi"/>
      <w:b/>
      <w:bCs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D0E8D"/>
    <w:rPr>
      <w:rFonts w:asciiTheme="majorHAnsi" w:eastAsiaTheme="majorEastAsia" w:hAnsiTheme="majorHAnsi" w:cstheme="majorBidi"/>
      <w:b/>
      <w:bCs/>
      <w:i w:val="0"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FD0E8D"/>
    <w:rPr>
      <w:rFonts w:asciiTheme="minorHAnsi" w:eastAsiaTheme="minorEastAsia" w:hAnsiTheme="minorHAnsi" w:cstheme="minorBidi"/>
      <w:b/>
      <w:bCs/>
      <w:i w:val="0"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FD0E8D"/>
    <w:rPr>
      <w:rFonts w:asciiTheme="minorHAnsi" w:eastAsiaTheme="minorEastAsia" w:hAnsiTheme="minorHAnsi" w:cstheme="minorBidi"/>
      <w:b/>
      <w:bCs/>
      <w:i w:val="0"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FD0E8D"/>
    <w:rPr>
      <w:rFonts w:asciiTheme="minorHAnsi" w:eastAsiaTheme="minorEastAsia" w:hAnsiTheme="minorHAnsi" w:cstheme="minorBidi"/>
      <w:bCs/>
      <w:i w:val="0"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FD0E8D"/>
    <w:rPr>
      <w:rFonts w:asciiTheme="minorHAnsi" w:eastAsiaTheme="minorEastAsia" w:hAnsiTheme="minorHAnsi" w:cstheme="minorBidi"/>
      <w:b/>
      <w:i w:val="0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FD0E8D"/>
    <w:rPr>
      <w:rFonts w:asciiTheme="minorHAnsi" w:eastAsiaTheme="minorEastAsia" w:hAnsiTheme="minorHAnsi" w:cstheme="minorBidi"/>
      <w:b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FD0E8D"/>
    <w:rPr>
      <w:rFonts w:asciiTheme="majorHAnsi" w:eastAsiaTheme="majorEastAsia" w:hAnsiTheme="majorHAnsi" w:cstheme="majorBidi"/>
      <w:b/>
      <w:i w:val="0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FD0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FD0E8D"/>
    <w:rPr>
      <w:rFonts w:asciiTheme="majorHAnsi" w:eastAsiaTheme="majorEastAsia" w:hAnsiTheme="majorHAnsi" w:cstheme="majorBidi"/>
      <w:b/>
      <w:bCs/>
      <w:i w:val="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D0E8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FD0E8D"/>
    <w:rPr>
      <w:rFonts w:asciiTheme="majorHAnsi" w:eastAsiaTheme="majorEastAsia" w:hAnsiTheme="majorHAnsi" w:cstheme="majorBidi"/>
      <w:b/>
      <w:i w:val="0"/>
      <w:sz w:val="24"/>
      <w:szCs w:val="24"/>
    </w:rPr>
  </w:style>
  <w:style w:type="character" w:styleId="Siln">
    <w:name w:val="Strong"/>
    <w:qFormat/>
    <w:rsid w:val="00FD0E8D"/>
    <w:rPr>
      <w:b/>
      <w:bCs/>
    </w:rPr>
  </w:style>
  <w:style w:type="character" w:styleId="Zvraznn">
    <w:name w:val="Emphasis"/>
    <w:qFormat/>
    <w:rsid w:val="00FD0E8D"/>
    <w:rPr>
      <w:i w:val="0"/>
      <w:iCs/>
    </w:rPr>
  </w:style>
  <w:style w:type="paragraph" w:styleId="Bezmezer">
    <w:name w:val="No Spacing"/>
    <w:basedOn w:val="Normln"/>
    <w:link w:val="BezmezerChar"/>
    <w:uiPriority w:val="1"/>
    <w:qFormat/>
    <w:rsid w:val="00FD0E8D"/>
  </w:style>
  <w:style w:type="paragraph" w:styleId="Odstavecseseznamem">
    <w:name w:val="List Paragraph"/>
    <w:basedOn w:val="Normln"/>
    <w:uiPriority w:val="34"/>
    <w:qFormat/>
    <w:rsid w:val="00FD0E8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FD0E8D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FD0E8D"/>
    <w:rPr>
      <w:b/>
      <w:iCs/>
      <w:color w:val="000000" w:themeColor="text1"/>
      <w:sz w:val="28"/>
      <w:szCs w:val="5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FD0E8D"/>
    <w:rPr>
      <w:bCs/>
      <w:iCs/>
      <w:color w:val="4F81BD" w:themeColor="accent1"/>
      <w:sz w:val="28"/>
      <w:szCs w:val="52"/>
      <w:lang w:eastAsia="cs-CZ"/>
    </w:rPr>
  </w:style>
  <w:style w:type="character" w:styleId="Zdraznnjemn">
    <w:name w:val="Subtle Emphasis"/>
    <w:uiPriority w:val="19"/>
    <w:qFormat/>
    <w:rsid w:val="00FD0E8D"/>
    <w:rPr>
      <w:i w:val="0"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D0E8D"/>
    <w:rPr>
      <w:b/>
      <w:bCs/>
      <w:i w:val="0"/>
      <w:iCs/>
      <w:color w:val="4F81BD" w:themeColor="accent1"/>
    </w:rPr>
  </w:style>
  <w:style w:type="character" w:styleId="Odkazjemn">
    <w:name w:val="Subtle Reference"/>
    <w:uiPriority w:val="31"/>
    <w:qFormat/>
    <w:rsid w:val="00FD0E8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D0E8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D0E8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E8D"/>
    <w:pPr>
      <w:outlineLvl w:val="9"/>
    </w:pPr>
  </w:style>
  <w:style w:type="paragraph" w:styleId="Adresanaoblku">
    <w:name w:val="envelope address"/>
    <w:basedOn w:val="Normln"/>
    <w:uiPriority w:val="99"/>
    <w:semiHidden/>
    <w:unhideWhenUsed/>
    <w:rsid w:val="003D6C5B"/>
    <w:pPr>
      <w:framePr w:w="7920" w:h="1980" w:hRule="exact" w:hSpace="141" w:wrap="auto" w:hAnchor="page" w:xAlign="center" w:yAlign="bottom"/>
      <w:ind w:left="2880"/>
    </w:pPr>
    <w:rPr>
      <w:rFonts w:asciiTheme="minorHAnsi" w:hAnsiTheme="minorHAnsi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FD0E8D"/>
    <w:rPr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D0E8D"/>
    <w:rPr>
      <w:b/>
      <w:i w:val="0"/>
      <w:sz w:val="28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24"/>
        <w:szCs w:val="3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E8D"/>
    <w:rPr>
      <w:i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E8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0E8D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0E8D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E8D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D0E8D"/>
    <w:pPr>
      <w:spacing w:before="240" w:after="60"/>
      <w:outlineLvl w:val="4"/>
    </w:pPr>
    <w:rPr>
      <w:rFonts w:asciiTheme="minorHAnsi" w:eastAsiaTheme="minorEastAsia" w:hAnsiTheme="minorHAnsi" w:cstheme="minorBidi"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0E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D0E8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D0E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D0E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0E8D"/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D0E8D"/>
    <w:rPr>
      <w:rFonts w:asciiTheme="majorHAnsi" w:eastAsiaTheme="majorEastAsia" w:hAnsiTheme="majorHAnsi" w:cstheme="majorBidi"/>
      <w:b/>
      <w:bCs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D0E8D"/>
    <w:rPr>
      <w:rFonts w:asciiTheme="majorHAnsi" w:eastAsiaTheme="majorEastAsia" w:hAnsiTheme="majorHAnsi" w:cstheme="majorBidi"/>
      <w:b/>
      <w:bCs/>
      <w:i w:val="0"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FD0E8D"/>
    <w:rPr>
      <w:rFonts w:asciiTheme="minorHAnsi" w:eastAsiaTheme="minorEastAsia" w:hAnsiTheme="minorHAnsi" w:cstheme="minorBidi"/>
      <w:b/>
      <w:bCs/>
      <w:i w:val="0"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FD0E8D"/>
    <w:rPr>
      <w:rFonts w:asciiTheme="minorHAnsi" w:eastAsiaTheme="minorEastAsia" w:hAnsiTheme="minorHAnsi" w:cstheme="minorBidi"/>
      <w:b/>
      <w:bCs/>
      <w:i w:val="0"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FD0E8D"/>
    <w:rPr>
      <w:rFonts w:asciiTheme="minorHAnsi" w:eastAsiaTheme="minorEastAsia" w:hAnsiTheme="minorHAnsi" w:cstheme="minorBidi"/>
      <w:bCs/>
      <w:i w:val="0"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FD0E8D"/>
    <w:rPr>
      <w:rFonts w:asciiTheme="minorHAnsi" w:eastAsiaTheme="minorEastAsia" w:hAnsiTheme="minorHAnsi" w:cstheme="minorBidi"/>
      <w:b/>
      <w:i w:val="0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FD0E8D"/>
    <w:rPr>
      <w:rFonts w:asciiTheme="minorHAnsi" w:eastAsiaTheme="minorEastAsia" w:hAnsiTheme="minorHAnsi" w:cstheme="minorBidi"/>
      <w:b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FD0E8D"/>
    <w:rPr>
      <w:rFonts w:asciiTheme="majorHAnsi" w:eastAsiaTheme="majorEastAsia" w:hAnsiTheme="majorHAnsi" w:cstheme="majorBidi"/>
      <w:b/>
      <w:i w:val="0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FD0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FD0E8D"/>
    <w:rPr>
      <w:rFonts w:asciiTheme="majorHAnsi" w:eastAsiaTheme="majorEastAsia" w:hAnsiTheme="majorHAnsi" w:cstheme="majorBidi"/>
      <w:b/>
      <w:bCs/>
      <w:i w:val="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D0E8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FD0E8D"/>
    <w:rPr>
      <w:rFonts w:asciiTheme="majorHAnsi" w:eastAsiaTheme="majorEastAsia" w:hAnsiTheme="majorHAnsi" w:cstheme="majorBidi"/>
      <w:b/>
      <w:i w:val="0"/>
      <w:sz w:val="24"/>
      <w:szCs w:val="24"/>
    </w:rPr>
  </w:style>
  <w:style w:type="character" w:styleId="Siln">
    <w:name w:val="Strong"/>
    <w:qFormat/>
    <w:rsid w:val="00FD0E8D"/>
    <w:rPr>
      <w:b/>
      <w:bCs/>
    </w:rPr>
  </w:style>
  <w:style w:type="character" w:styleId="Zvraznn">
    <w:name w:val="Emphasis"/>
    <w:qFormat/>
    <w:rsid w:val="00FD0E8D"/>
    <w:rPr>
      <w:i w:val="0"/>
      <w:iCs/>
    </w:rPr>
  </w:style>
  <w:style w:type="paragraph" w:styleId="Bezmezer">
    <w:name w:val="No Spacing"/>
    <w:basedOn w:val="Normln"/>
    <w:link w:val="BezmezerChar"/>
    <w:uiPriority w:val="1"/>
    <w:qFormat/>
    <w:rsid w:val="00FD0E8D"/>
  </w:style>
  <w:style w:type="paragraph" w:styleId="Odstavecseseznamem">
    <w:name w:val="List Paragraph"/>
    <w:basedOn w:val="Normln"/>
    <w:uiPriority w:val="34"/>
    <w:qFormat/>
    <w:rsid w:val="00FD0E8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FD0E8D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FD0E8D"/>
    <w:rPr>
      <w:b/>
      <w:iCs/>
      <w:color w:val="000000" w:themeColor="text1"/>
      <w:sz w:val="28"/>
      <w:szCs w:val="5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FD0E8D"/>
    <w:rPr>
      <w:bCs/>
      <w:iCs/>
      <w:color w:val="4F81BD" w:themeColor="accent1"/>
      <w:sz w:val="28"/>
      <w:szCs w:val="52"/>
      <w:lang w:eastAsia="cs-CZ"/>
    </w:rPr>
  </w:style>
  <w:style w:type="character" w:styleId="Zdraznnjemn">
    <w:name w:val="Subtle Emphasis"/>
    <w:uiPriority w:val="19"/>
    <w:qFormat/>
    <w:rsid w:val="00FD0E8D"/>
    <w:rPr>
      <w:i w:val="0"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D0E8D"/>
    <w:rPr>
      <w:b/>
      <w:bCs/>
      <w:i w:val="0"/>
      <w:iCs/>
      <w:color w:val="4F81BD" w:themeColor="accent1"/>
    </w:rPr>
  </w:style>
  <w:style w:type="character" w:styleId="Odkazjemn">
    <w:name w:val="Subtle Reference"/>
    <w:uiPriority w:val="31"/>
    <w:qFormat/>
    <w:rsid w:val="00FD0E8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D0E8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D0E8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E8D"/>
    <w:pPr>
      <w:outlineLvl w:val="9"/>
    </w:pPr>
  </w:style>
  <w:style w:type="paragraph" w:styleId="Adresanaoblku">
    <w:name w:val="envelope address"/>
    <w:basedOn w:val="Normln"/>
    <w:uiPriority w:val="99"/>
    <w:semiHidden/>
    <w:unhideWhenUsed/>
    <w:rsid w:val="003D6C5B"/>
    <w:pPr>
      <w:framePr w:w="7920" w:h="1980" w:hRule="exact" w:hSpace="141" w:wrap="auto" w:hAnchor="page" w:xAlign="center" w:yAlign="bottom"/>
      <w:ind w:left="2880"/>
    </w:pPr>
    <w:rPr>
      <w:rFonts w:asciiTheme="minorHAnsi" w:hAnsiTheme="minorHAnsi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FD0E8D"/>
    <w:rPr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D0E8D"/>
    <w:rPr>
      <w:b/>
      <w:i w:val="0"/>
      <w:sz w:val="28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1</cp:revision>
  <dcterms:created xsi:type="dcterms:W3CDTF">2015-02-24T11:53:00Z</dcterms:created>
  <dcterms:modified xsi:type="dcterms:W3CDTF">2015-02-24T12:17:00Z</dcterms:modified>
</cp:coreProperties>
</file>